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E5" w:rsidRDefault="00C00F70">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2105025</wp:posOffset>
                </wp:positionH>
                <wp:positionV relativeFrom="paragraph">
                  <wp:posOffset>0</wp:posOffset>
                </wp:positionV>
                <wp:extent cx="4800600" cy="2295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800600" cy="2295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0F70" w:rsidRPr="00C00F70" w:rsidRDefault="00C00F70">
                            <w:pPr>
                              <w:rPr>
                                <w:sz w:val="28"/>
                              </w:rPr>
                            </w:pPr>
                            <w:r w:rsidRPr="00C00F70">
                              <w:rPr>
                                <w:sz w:val="28"/>
                              </w:rPr>
                              <w:t>Course Title:</w:t>
                            </w:r>
                            <w:r w:rsidRPr="00C00F70">
                              <w:rPr>
                                <w:sz w:val="28"/>
                              </w:rPr>
                              <w:tab/>
                              <w:t>Biology</w:t>
                            </w:r>
                          </w:p>
                          <w:p w:rsidR="00C00F70" w:rsidRPr="00C00F70" w:rsidRDefault="00C00F70">
                            <w:pPr>
                              <w:rPr>
                                <w:sz w:val="28"/>
                              </w:rPr>
                            </w:pPr>
                            <w:r w:rsidRPr="00C00F70">
                              <w:rPr>
                                <w:sz w:val="28"/>
                              </w:rPr>
                              <w:t>Teacher:</w:t>
                            </w:r>
                            <w:r w:rsidRPr="00C00F70">
                              <w:rPr>
                                <w:sz w:val="28"/>
                              </w:rPr>
                              <w:tab/>
                              <w:t xml:space="preserve">Ms. </w:t>
                            </w:r>
                            <w:proofErr w:type="spellStart"/>
                            <w:r w:rsidRPr="00C00F70">
                              <w:rPr>
                                <w:sz w:val="28"/>
                              </w:rPr>
                              <w:t>McQuade</w:t>
                            </w:r>
                            <w:proofErr w:type="spellEnd"/>
                          </w:p>
                          <w:p w:rsidR="00C00F70" w:rsidRPr="00C00F70" w:rsidRDefault="00C00F70">
                            <w:pPr>
                              <w:rPr>
                                <w:sz w:val="28"/>
                              </w:rPr>
                            </w:pPr>
                            <w:r w:rsidRPr="00C00F70">
                              <w:rPr>
                                <w:sz w:val="28"/>
                              </w:rPr>
                              <w:t>Website:</w:t>
                            </w:r>
                            <w:r w:rsidRPr="00C00F70">
                              <w:rPr>
                                <w:sz w:val="28"/>
                              </w:rPr>
                              <w:tab/>
                            </w:r>
                            <w:hyperlink r:id="rId5" w:history="1">
                              <w:r w:rsidRPr="00C00F70">
                                <w:rPr>
                                  <w:rStyle w:val="Hyperlink"/>
                                  <w:sz w:val="28"/>
                                </w:rPr>
                                <w:t>www.mcquadesbioconnect.weebly.com</w:t>
                              </w:r>
                            </w:hyperlink>
                          </w:p>
                          <w:p w:rsidR="00C00F70" w:rsidRPr="00C00F70" w:rsidRDefault="00C00F70">
                            <w:pPr>
                              <w:rPr>
                                <w:sz w:val="28"/>
                              </w:rPr>
                            </w:pPr>
                            <w:r w:rsidRPr="00C00F70">
                              <w:rPr>
                                <w:sz w:val="28"/>
                              </w:rPr>
                              <w:t>Email:</w:t>
                            </w:r>
                            <w:r w:rsidRPr="00C00F70">
                              <w:rPr>
                                <w:sz w:val="28"/>
                              </w:rPr>
                              <w:tab/>
                            </w:r>
                            <w:r w:rsidRPr="00C00F70">
                              <w:rPr>
                                <w:sz w:val="28"/>
                              </w:rPr>
                              <w:tab/>
                              <w:t>jlmcquade@cps.edu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75pt;margin-top:0;width:378pt;height:18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" fillcolor="white [3201]" stroked="f" strokeweight=".5pt">
                <v:textbox>
                  <w:txbxContent>
                    <w:p w:rsidR="00C00F70" w:rsidRPr="00C00F70" w:rsidRDefault="00C00F70">
                      <w:pPr>
                        <w:rPr>
                          <w:sz w:val="28"/>
                        </w:rPr>
                      </w:pPr>
                      <w:r w:rsidRPr="00C00F70">
                        <w:rPr>
                          <w:sz w:val="28"/>
                        </w:rPr>
                        <w:t>Course Title:</w:t>
                      </w:r>
                      <w:r w:rsidRPr="00C00F70">
                        <w:rPr>
                          <w:sz w:val="28"/>
                        </w:rPr>
                        <w:tab/>
                        <w:t>Biology</w:t>
                      </w:r>
                    </w:p>
                    <w:p w:rsidR="00C00F70" w:rsidRPr="00C00F70" w:rsidRDefault="00C00F70">
                      <w:pPr>
                        <w:rPr>
                          <w:sz w:val="28"/>
                        </w:rPr>
                      </w:pPr>
                      <w:r w:rsidRPr="00C00F70">
                        <w:rPr>
                          <w:sz w:val="28"/>
                        </w:rPr>
                        <w:t>Teacher:</w:t>
                      </w:r>
                      <w:r w:rsidRPr="00C00F70">
                        <w:rPr>
                          <w:sz w:val="28"/>
                        </w:rPr>
                        <w:tab/>
                        <w:t xml:space="preserve">Ms. </w:t>
                      </w:r>
                      <w:proofErr w:type="spellStart"/>
                      <w:r w:rsidRPr="00C00F70">
                        <w:rPr>
                          <w:sz w:val="28"/>
                        </w:rPr>
                        <w:t>McQuade</w:t>
                      </w:r>
                      <w:proofErr w:type="spellEnd"/>
                    </w:p>
                    <w:p w:rsidR="00C00F70" w:rsidRPr="00C00F70" w:rsidRDefault="00C00F70">
                      <w:pPr>
                        <w:rPr>
                          <w:sz w:val="28"/>
                        </w:rPr>
                      </w:pPr>
                      <w:r w:rsidRPr="00C00F70">
                        <w:rPr>
                          <w:sz w:val="28"/>
                        </w:rPr>
                        <w:t>Website:</w:t>
                      </w:r>
                      <w:r w:rsidRPr="00C00F70">
                        <w:rPr>
                          <w:sz w:val="28"/>
                        </w:rPr>
                        <w:tab/>
                      </w:r>
                      <w:hyperlink r:id="rId6" w:history="1">
                        <w:r w:rsidRPr="00C00F70">
                          <w:rPr>
                            <w:rStyle w:val="Hyperlink"/>
                            <w:sz w:val="28"/>
                          </w:rPr>
                          <w:t>www.mcquadesbioconnect.weebly.com</w:t>
                        </w:r>
                      </w:hyperlink>
                    </w:p>
                    <w:p w:rsidR="00C00F70" w:rsidRPr="00C00F70" w:rsidRDefault="00C00F70">
                      <w:pPr>
                        <w:rPr>
                          <w:sz w:val="28"/>
                        </w:rPr>
                      </w:pPr>
                      <w:r w:rsidRPr="00C00F70">
                        <w:rPr>
                          <w:sz w:val="28"/>
                        </w:rPr>
                        <w:t>Email:</w:t>
                      </w:r>
                      <w:r w:rsidRPr="00C00F70">
                        <w:rPr>
                          <w:sz w:val="28"/>
                        </w:rPr>
                        <w:tab/>
                      </w:r>
                      <w:r w:rsidRPr="00C00F70">
                        <w:rPr>
                          <w:sz w:val="28"/>
                        </w:rPr>
                        <w:tab/>
                        <w:t>jlmcquade@cps.edu</w:t>
                      </w:r>
                    </w:p>
                  </w:txbxContent>
                </v:textbox>
              </v:shape>
            </w:pict>
          </mc:Fallback>
        </mc:AlternateContent>
      </w:r>
      <w:r>
        <w:rPr>
          <w:noProof/>
        </w:rPr>
        <w:drawing>
          <wp:inline distT="0" distB="0" distL="0" distR="0" wp14:anchorId="20192858" wp14:editId="002D8E71">
            <wp:extent cx="2094271" cy="2028825"/>
            <wp:effectExtent l="0" t="0" r="1270" b="0"/>
            <wp:docPr id="1" name="Picture 1" descr="http://i46.tinypic.com/30rl6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09406467421_2176" descr="http://i46.tinypic.com/30rl6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430" cy="2042542"/>
                    </a:xfrm>
                    <a:prstGeom prst="rect">
                      <a:avLst/>
                    </a:prstGeom>
                    <a:noFill/>
                    <a:ln>
                      <a:noFill/>
                    </a:ln>
                  </pic:spPr>
                </pic:pic>
              </a:graphicData>
            </a:graphic>
          </wp:inline>
        </w:drawing>
      </w:r>
    </w:p>
    <w:p w:rsidR="00C00F70" w:rsidRPr="00C00F70" w:rsidRDefault="00C00F70" w:rsidP="00C00F70">
      <w:pPr>
        <w:pStyle w:val="Heading1"/>
      </w:pPr>
      <w:r>
        <w:t>Course Description</w:t>
      </w:r>
    </w:p>
    <w:p w:rsidR="00C00F70" w:rsidRPr="00C00F70" w:rsidRDefault="00C00F70" w:rsidP="00C00F70">
      <w:pPr>
        <w:spacing w:after="0" w:line="240" w:lineRule="auto"/>
        <w:rPr>
          <w:rFonts w:eastAsia="Times New Roman" w:cs="Arial"/>
          <w:sz w:val="24"/>
          <w:szCs w:val="24"/>
        </w:rPr>
      </w:pPr>
      <w:r w:rsidRPr="00C00F70">
        <w:rPr>
          <w:rFonts w:eastAsia="Times New Roman" w:cs="Arial"/>
          <w:sz w:val="24"/>
          <w:szCs w:val="24"/>
        </w:rPr>
        <w:t xml:space="preserve">Honors Biology </w:t>
      </w:r>
      <w:r>
        <w:rPr>
          <w:rFonts w:eastAsia="Times New Roman" w:cs="Arial"/>
          <w:sz w:val="24"/>
          <w:szCs w:val="24"/>
        </w:rPr>
        <w:t>is a required for all RTC Medical Preparatory students. It will provide students with the foundation necessary to pursue a career in the medical sciences</w:t>
      </w:r>
      <w:r>
        <w:rPr>
          <w:sz w:val="24"/>
          <w:szCs w:val="24"/>
        </w:rPr>
        <w:t xml:space="preserve">. </w:t>
      </w:r>
      <w:r w:rsidRPr="00C00F70">
        <w:rPr>
          <w:rFonts w:eastAsia="Times New Roman" w:cs="Arial"/>
          <w:sz w:val="24"/>
          <w:szCs w:val="24"/>
        </w:rPr>
        <w:t>The explosion of information that occurred since the elucidation of the structure of DNA exemplifies the connections among the sciences. Students in this course will examine cell structure and function, energy relations within and among cells, genetics, evolution and the relationship between organisms and their environment. The threads that unite the sciences will be emphasized and students will be encouraged to make connections with prior knowledge</w:t>
      </w:r>
    </w:p>
    <w:p w:rsidR="00C00F70" w:rsidRDefault="00C00F70"/>
    <w:p w:rsidR="00C00F70" w:rsidRDefault="00C00F70" w:rsidP="00C00F70">
      <w:pPr>
        <w:pStyle w:val="Heading1"/>
      </w:pPr>
      <w:r>
        <w:t>Textbook</w:t>
      </w:r>
    </w:p>
    <w:p w:rsidR="00C00F70" w:rsidRDefault="00C00F70">
      <w:r>
        <w:rPr>
          <w:noProof/>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12700</wp:posOffset>
                </wp:positionV>
                <wp:extent cx="4219575" cy="6191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2195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0F70" w:rsidRDefault="00C00F70">
                            <w:r>
                              <w:rPr>
                                <w:rStyle w:val="ircsu"/>
                              </w:rPr>
                              <w:t>Miller &amp; Levine Biology: 2010 On-Level, Student Edition (9780133669510): Kenneth R. Miller, Joseph S. Levine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93.75pt;margin-top:1pt;width:332.25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" fillcolor="white [3201]" stroked="f" strokeweight=".5pt">
                <v:textbox>
                  <w:txbxContent>
                    <w:p w:rsidR="00C00F70" w:rsidRDefault="00C00F70">
                      <w:r>
                        <w:rPr>
                          <w:rStyle w:val="ircsu"/>
                        </w:rPr>
                        <w:t>Miller &amp; Levine Biology: 2010 On-Level, Student Edition (9780133669510): Kenneth R. Miller, Joseph S. Levine</w:t>
                      </w:r>
                    </w:p>
                  </w:txbxContent>
                </v:textbox>
              </v:shape>
            </w:pict>
          </mc:Fallback>
        </mc:AlternateContent>
      </w:r>
      <w:r>
        <w:rPr>
          <w:noProof/>
        </w:rPr>
        <w:drawing>
          <wp:inline distT="0" distB="0" distL="0" distR="0">
            <wp:extent cx="1114425" cy="1114425"/>
            <wp:effectExtent l="0" t="0" r="9525" b="9525"/>
            <wp:docPr id="3" name="Picture 3" descr="http://ecx.images-amazon.com/images/I/51wPEIimdHL.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wPEIimdHL._SS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C00F70" w:rsidRDefault="00C00F70" w:rsidP="00C00F70">
      <w:pPr>
        <w:pStyle w:val="Heading1"/>
      </w:pPr>
      <w:r>
        <w:t>Supplies</w:t>
      </w:r>
    </w:p>
    <w:p w:rsidR="00C00F70" w:rsidRDefault="00C00F70" w:rsidP="00C00F70">
      <w:pPr>
        <w:spacing w:after="0"/>
      </w:pPr>
      <w:r>
        <w:t>3 Ring Binder with at least a 2” spine</w:t>
      </w:r>
    </w:p>
    <w:p w:rsidR="00C00F70" w:rsidRDefault="00C00F70" w:rsidP="00C00F70">
      <w:pPr>
        <w:spacing w:after="0"/>
      </w:pPr>
      <w:r>
        <w:t xml:space="preserve">Bound composition notebook </w:t>
      </w:r>
    </w:p>
    <w:p w:rsidR="00C00F70" w:rsidRDefault="00C00F70" w:rsidP="00C00F70">
      <w:pPr>
        <w:spacing w:after="0"/>
      </w:pPr>
      <w:r>
        <w:t>Pens/ pencils</w:t>
      </w:r>
    </w:p>
    <w:p w:rsidR="00C00F70" w:rsidRDefault="00C00F70" w:rsidP="00C00F70">
      <w:pPr>
        <w:spacing w:after="0"/>
      </w:pPr>
      <w:r>
        <w:t xml:space="preserve">Scissors </w:t>
      </w:r>
    </w:p>
    <w:p w:rsidR="00C00F70" w:rsidRDefault="00C00F70" w:rsidP="00C00F70">
      <w:pPr>
        <w:pStyle w:val="Heading1"/>
      </w:pPr>
      <w:r>
        <w:t>Course Expectations</w:t>
      </w:r>
    </w:p>
    <w:p w:rsidR="00C00F70" w:rsidRDefault="00C00F70" w:rsidP="00C00F70">
      <w:pPr>
        <w:spacing w:after="0"/>
      </w:pPr>
      <w:r>
        <w:t>The major objective is to have all students learn and be successful in class. No students has the right to interfere in any way with my ability to teach students to learn.</w:t>
      </w:r>
    </w:p>
    <w:p w:rsidR="00C00F70" w:rsidRDefault="00C00F70" w:rsidP="00C00F70">
      <w:pPr>
        <w:pStyle w:val="ListParagraph"/>
        <w:numPr>
          <w:ilvl w:val="0"/>
          <w:numId w:val="1"/>
        </w:numPr>
        <w:spacing w:after="0"/>
      </w:pPr>
      <w:r>
        <w:t>All students are expected to follow the RTC Medical Preparatory code of Conduct.</w:t>
      </w:r>
    </w:p>
    <w:p w:rsidR="00C00F70" w:rsidRDefault="00C00F70" w:rsidP="00C00F70">
      <w:pPr>
        <w:pStyle w:val="ListParagraph"/>
        <w:numPr>
          <w:ilvl w:val="0"/>
          <w:numId w:val="1"/>
        </w:numPr>
        <w:spacing w:after="0"/>
      </w:pPr>
      <w:r>
        <w:t>All students are expected to have a Laboratory Safety Contract with parent signature on file before beginning any lab work.</w:t>
      </w:r>
    </w:p>
    <w:p w:rsidR="00C00F70" w:rsidRDefault="00C00F70" w:rsidP="00C00F70">
      <w:pPr>
        <w:pStyle w:val="ListParagraph"/>
        <w:numPr>
          <w:ilvl w:val="0"/>
          <w:numId w:val="1"/>
        </w:numPr>
        <w:spacing w:after="0"/>
      </w:pPr>
      <w:r>
        <w:t xml:space="preserve">All students are expected to follow specific class rules that will be outlined below. </w:t>
      </w:r>
    </w:p>
    <w:p w:rsidR="00C00F70" w:rsidRPr="003D3C82" w:rsidRDefault="00C00F70" w:rsidP="003D3C82">
      <w:pPr>
        <w:pStyle w:val="Heading1"/>
      </w:pPr>
      <w:r w:rsidRPr="003D3C82">
        <w:lastRenderedPageBreak/>
        <w:t>Classroom Rules</w:t>
      </w:r>
    </w:p>
    <w:p w:rsidR="003D3C82" w:rsidRPr="00465C67" w:rsidRDefault="00C00F70" w:rsidP="003D3C82">
      <w:pPr>
        <w:pStyle w:val="ListParagraph"/>
        <w:numPr>
          <w:ilvl w:val="0"/>
          <w:numId w:val="2"/>
        </w:numPr>
        <w:spacing w:after="0"/>
        <w:rPr>
          <w:sz w:val="24"/>
          <w:szCs w:val="24"/>
        </w:rPr>
      </w:pPr>
      <w:r w:rsidRPr="003D3C82">
        <w:rPr>
          <w:sz w:val="24"/>
          <w:szCs w:val="24"/>
        </w:rPr>
        <w:t>Arrive on time</w:t>
      </w:r>
      <w:r w:rsidR="003D3C82">
        <w:rPr>
          <w:sz w:val="24"/>
          <w:szCs w:val="24"/>
        </w:rPr>
        <w:t xml:space="preserve">. </w:t>
      </w:r>
      <w:r w:rsidR="003D3C82">
        <w:rPr>
          <w:rFonts w:eastAsia="Times New Roman" w:cs="Arial"/>
          <w:sz w:val="24"/>
          <w:szCs w:val="24"/>
        </w:rPr>
        <w:t xml:space="preserve">If you’re late to class you must have a </w:t>
      </w:r>
      <w:proofErr w:type="spellStart"/>
      <w:r w:rsidR="003D3C82">
        <w:rPr>
          <w:rFonts w:eastAsia="Times New Roman" w:cs="Arial"/>
          <w:sz w:val="24"/>
          <w:szCs w:val="24"/>
        </w:rPr>
        <w:t>hallpass</w:t>
      </w:r>
      <w:proofErr w:type="spellEnd"/>
      <w:r w:rsidR="003D3C82">
        <w:rPr>
          <w:rFonts w:eastAsia="Times New Roman" w:cs="Arial"/>
          <w:sz w:val="24"/>
          <w:szCs w:val="24"/>
        </w:rPr>
        <w:t xml:space="preserve"> to enter.</w:t>
      </w:r>
    </w:p>
    <w:p w:rsidR="00465C67" w:rsidRPr="003D3C82" w:rsidRDefault="00465C67" w:rsidP="003D3C82">
      <w:pPr>
        <w:pStyle w:val="ListParagraph"/>
        <w:numPr>
          <w:ilvl w:val="0"/>
          <w:numId w:val="2"/>
        </w:numPr>
        <w:spacing w:after="0"/>
        <w:rPr>
          <w:sz w:val="24"/>
          <w:szCs w:val="24"/>
        </w:rPr>
      </w:pPr>
      <w:r>
        <w:rPr>
          <w:sz w:val="24"/>
          <w:szCs w:val="24"/>
        </w:rPr>
        <w:t>Be respectful of other people. This includes (but is not limited to) their opinions, ideas, clothing, and questions.</w:t>
      </w:r>
    </w:p>
    <w:p w:rsidR="003D3C82" w:rsidRPr="003D3C82" w:rsidRDefault="003D3C82" w:rsidP="003D3C82">
      <w:pPr>
        <w:pStyle w:val="ListParagraph"/>
        <w:numPr>
          <w:ilvl w:val="0"/>
          <w:numId w:val="2"/>
        </w:numPr>
        <w:spacing w:after="0"/>
        <w:rPr>
          <w:sz w:val="24"/>
          <w:szCs w:val="24"/>
        </w:rPr>
      </w:pPr>
      <w:r w:rsidRPr="003D3C82">
        <w:rPr>
          <w:rFonts w:eastAsia="Times New Roman" w:cs="Times New Roman"/>
          <w:sz w:val="24"/>
          <w:szCs w:val="24"/>
        </w:rPr>
        <w:t xml:space="preserve"> </w:t>
      </w:r>
      <w:r w:rsidRPr="003D3C82">
        <w:rPr>
          <w:rFonts w:eastAsia="Times New Roman" w:cs="Arial"/>
          <w:sz w:val="24"/>
          <w:szCs w:val="24"/>
        </w:rPr>
        <w:t xml:space="preserve">Come to class prepared to learn. (Pencils sharpened, pen, paper, and notebooks) </w:t>
      </w:r>
    </w:p>
    <w:p w:rsidR="00C00F70" w:rsidRPr="003D3C82" w:rsidRDefault="003D3C82" w:rsidP="003D3C82">
      <w:pPr>
        <w:pStyle w:val="ListParagraph"/>
        <w:numPr>
          <w:ilvl w:val="0"/>
          <w:numId w:val="2"/>
        </w:numPr>
        <w:spacing w:after="0"/>
        <w:rPr>
          <w:sz w:val="24"/>
          <w:szCs w:val="24"/>
        </w:rPr>
      </w:pPr>
      <w:r w:rsidRPr="003D3C82">
        <w:rPr>
          <w:rFonts w:eastAsia="Times New Roman" w:cs="Times New Roman"/>
          <w:sz w:val="24"/>
          <w:szCs w:val="24"/>
        </w:rPr>
        <w:t xml:space="preserve"> </w:t>
      </w:r>
      <w:r w:rsidRPr="003D3C82">
        <w:rPr>
          <w:rFonts w:eastAsia="Times New Roman" w:cs="Arial"/>
          <w:sz w:val="24"/>
          <w:szCs w:val="24"/>
        </w:rPr>
        <w:t>Respect all property. (School property, personal property, and other's property)</w:t>
      </w:r>
    </w:p>
    <w:p w:rsidR="003D3C82" w:rsidRPr="003D3C82" w:rsidRDefault="003D3C82" w:rsidP="003D3C82">
      <w:pPr>
        <w:pStyle w:val="ListParagraph"/>
        <w:numPr>
          <w:ilvl w:val="0"/>
          <w:numId w:val="2"/>
        </w:numPr>
        <w:spacing w:after="0"/>
        <w:rPr>
          <w:sz w:val="24"/>
          <w:szCs w:val="24"/>
        </w:rPr>
      </w:pPr>
      <w:r>
        <w:rPr>
          <w:rFonts w:eastAsia="Times New Roman" w:cs="Arial"/>
          <w:sz w:val="24"/>
          <w:szCs w:val="24"/>
        </w:rPr>
        <w:t>SLANT</w:t>
      </w:r>
    </w:p>
    <w:p w:rsidR="003D3C82" w:rsidRPr="00465C67" w:rsidRDefault="003D3C82" w:rsidP="00465C67">
      <w:pPr>
        <w:pStyle w:val="ListParagraph"/>
        <w:numPr>
          <w:ilvl w:val="1"/>
          <w:numId w:val="2"/>
        </w:numPr>
        <w:spacing w:after="0"/>
        <w:rPr>
          <w:sz w:val="24"/>
          <w:szCs w:val="24"/>
        </w:rPr>
      </w:pPr>
      <w:r w:rsidRPr="00465C67">
        <w:rPr>
          <w:rFonts w:eastAsia="Times New Roman" w:cs="Arial"/>
          <w:b/>
          <w:sz w:val="24"/>
          <w:szCs w:val="24"/>
        </w:rPr>
        <w:t>Sit up</w:t>
      </w:r>
      <w:r w:rsidR="00465C67">
        <w:rPr>
          <w:rFonts w:eastAsia="Times New Roman" w:cs="Arial"/>
          <w:sz w:val="24"/>
          <w:szCs w:val="24"/>
        </w:rPr>
        <w:t xml:space="preserve">: </w:t>
      </w:r>
      <w:r w:rsidRPr="00465C67">
        <w:rPr>
          <w:rFonts w:ascii="Arial" w:hAnsi="Arial" w:cs="Arial"/>
        </w:rPr>
        <w:t>Both feet should be flat on the floor, your back straight, your head up and facing the speaker, and your hands on top of your desk.  Sitting with proper posture helps you pay better attention to lessons, and interact more with discussions and activities.</w:t>
      </w:r>
    </w:p>
    <w:p w:rsidR="003D3C82" w:rsidRPr="00465C67" w:rsidRDefault="003D3C82" w:rsidP="00465C67">
      <w:pPr>
        <w:pStyle w:val="ListParagraph"/>
        <w:numPr>
          <w:ilvl w:val="1"/>
          <w:numId w:val="2"/>
        </w:numPr>
        <w:spacing w:after="0"/>
        <w:rPr>
          <w:sz w:val="24"/>
          <w:szCs w:val="24"/>
        </w:rPr>
      </w:pPr>
      <w:r w:rsidRPr="00465C67">
        <w:rPr>
          <w:rFonts w:eastAsia="Times New Roman" w:cs="Arial"/>
          <w:b/>
          <w:sz w:val="24"/>
          <w:szCs w:val="24"/>
        </w:rPr>
        <w:t>Listen</w:t>
      </w:r>
      <w:r w:rsidR="00465C67">
        <w:rPr>
          <w:rFonts w:eastAsia="Times New Roman" w:cs="Arial"/>
          <w:sz w:val="24"/>
          <w:szCs w:val="24"/>
        </w:rPr>
        <w:t xml:space="preserve">: </w:t>
      </w:r>
      <w:r w:rsidRPr="00465C67">
        <w:rPr>
          <w:rFonts w:ascii="Arial" w:hAnsi="Arial" w:cs="Arial"/>
        </w:rPr>
        <w:t>Leaning forward will show you are interested in the lesson and you are listening.</w:t>
      </w:r>
    </w:p>
    <w:p w:rsidR="003D3C82" w:rsidRPr="00465C67" w:rsidRDefault="003D3C82" w:rsidP="00465C67">
      <w:pPr>
        <w:pStyle w:val="ListParagraph"/>
        <w:numPr>
          <w:ilvl w:val="1"/>
          <w:numId w:val="2"/>
        </w:numPr>
        <w:spacing w:after="0"/>
        <w:rPr>
          <w:sz w:val="24"/>
          <w:szCs w:val="24"/>
        </w:rPr>
      </w:pPr>
      <w:r w:rsidRPr="00465C67">
        <w:rPr>
          <w:rFonts w:eastAsia="Times New Roman" w:cs="Arial"/>
          <w:b/>
          <w:sz w:val="24"/>
          <w:szCs w:val="24"/>
        </w:rPr>
        <w:t>Ask &amp; answer question</w:t>
      </w:r>
      <w:r w:rsidR="00465C67" w:rsidRPr="00465C67">
        <w:rPr>
          <w:rFonts w:eastAsia="Times New Roman" w:cs="Arial"/>
          <w:b/>
          <w:sz w:val="24"/>
          <w:szCs w:val="24"/>
        </w:rPr>
        <w:t>s</w:t>
      </w:r>
      <w:r w:rsidR="00465C67">
        <w:rPr>
          <w:rFonts w:eastAsia="Times New Roman" w:cs="Arial"/>
          <w:sz w:val="24"/>
          <w:szCs w:val="24"/>
        </w:rPr>
        <w:t xml:space="preserve">: </w:t>
      </w:r>
      <w:r w:rsidRPr="00465C67">
        <w:rPr>
          <w:rFonts w:ascii="Arial" w:hAnsi="Arial" w:cs="Arial"/>
        </w:rPr>
        <w:t>Stay on the topic and ask meaningful, interested questions about the discussion and activities.  Your question might help others understand the lesson better too.</w:t>
      </w:r>
    </w:p>
    <w:p w:rsidR="003D3C82" w:rsidRPr="00465C67" w:rsidRDefault="003D3C82" w:rsidP="00465C67">
      <w:pPr>
        <w:pStyle w:val="ListParagraph"/>
        <w:numPr>
          <w:ilvl w:val="1"/>
          <w:numId w:val="2"/>
        </w:numPr>
        <w:spacing w:after="0"/>
        <w:rPr>
          <w:sz w:val="24"/>
          <w:szCs w:val="24"/>
        </w:rPr>
      </w:pPr>
      <w:r w:rsidRPr="00465C67">
        <w:rPr>
          <w:rFonts w:eastAsia="Times New Roman" w:cs="Arial"/>
          <w:b/>
          <w:sz w:val="24"/>
          <w:szCs w:val="24"/>
        </w:rPr>
        <w:t>Nod your head and take notes during lecture</w:t>
      </w:r>
      <w:r w:rsidR="00465C67">
        <w:rPr>
          <w:rFonts w:eastAsia="Times New Roman" w:cs="Arial"/>
          <w:sz w:val="24"/>
          <w:szCs w:val="24"/>
        </w:rPr>
        <w:t xml:space="preserve">: </w:t>
      </w:r>
      <w:r w:rsidRPr="00465C67">
        <w:rPr>
          <w:rFonts w:ascii="Arial" w:hAnsi="Arial" w:cs="Arial"/>
        </w:rPr>
        <w:t>Nodding your head shows the teacher you understand the lesson.  It is a non-verbal conversation between you and the teacher</w:t>
      </w:r>
    </w:p>
    <w:p w:rsidR="003D3C82" w:rsidRPr="00465C67" w:rsidRDefault="003D3C82" w:rsidP="00465C67">
      <w:pPr>
        <w:pStyle w:val="ListParagraph"/>
        <w:numPr>
          <w:ilvl w:val="1"/>
          <w:numId w:val="2"/>
        </w:numPr>
        <w:spacing w:after="0"/>
        <w:rPr>
          <w:sz w:val="24"/>
          <w:szCs w:val="24"/>
        </w:rPr>
      </w:pPr>
      <w:r w:rsidRPr="00465C67">
        <w:rPr>
          <w:rFonts w:eastAsia="Times New Roman" w:cs="Arial"/>
          <w:b/>
          <w:sz w:val="24"/>
          <w:szCs w:val="24"/>
        </w:rPr>
        <w:t>Track the teacher</w:t>
      </w:r>
      <w:r w:rsidR="00465C67">
        <w:rPr>
          <w:rFonts w:eastAsia="Times New Roman" w:cs="Arial"/>
          <w:sz w:val="24"/>
          <w:szCs w:val="24"/>
        </w:rPr>
        <w:t xml:space="preserve">: </w:t>
      </w:r>
      <w:r w:rsidRPr="00465C67">
        <w:rPr>
          <w:rFonts w:ascii="Arial" w:hAnsi="Arial" w:cs="Arial"/>
        </w:rPr>
        <w:t>Communicate with the teacher both during and after class to make sure you understand, get extra help, check on your progress, or get missed assignments.  If you are confused about something, ASK the teacher.  Also attend tutorials ~ they are there to help you.</w:t>
      </w:r>
    </w:p>
    <w:p w:rsidR="003D3C82" w:rsidRDefault="003D3C82" w:rsidP="003D3C82">
      <w:pPr>
        <w:pStyle w:val="Heading1"/>
      </w:pPr>
      <w:r>
        <w:t>Grade Determination</w:t>
      </w:r>
    </w:p>
    <w:p w:rsidR="003D3C82" w:rsidRDefault="003D3C82" w:rsidP="00340A50">
      <w:pPr>
        <w:spacing w:after="120"/>
      </w:pPr>
      <w:r>
        <w:t>Exams/ Quizzes</w:t>
      </w:r>
      <w:r>
        <w:tab/>
      </w:r>
      <w:r>
        <w:tab/>
        <w:t>40%</w:t>
      </w:r>
    </w:p>
    <w:p w:rsidR="00465C67" w:rsidRDefault="003D3C82" w:rsidP="00340A50">
      <w:pPr>
        <w:spacing w:after="120"/>
      </w:pPr>
      <w:r>
        <w:t>Labs</w:t>
      </w:r>
      <w:r w:rsidR="00465C67">
        <w:t>/ Projects</w:t>
      </w:r>
      <w:r>
        <w:tab/>
      </w:r>
      <w:r>
        <w:tab/>
      </w:r>
      <w:r w:rsidR="00465C67">
        <w:t>30%</w:t>
      </w:r>
    </w:p>
    <w:p w:rsidR="00465C67" w:rsidRDefault="00465C67" w:rsidP="00340A50">
      <w:pPr>
        <w:spacing w:after="120"/>
      </w:pPr>
      <w:r>
        <w:t>Homework</w:t>
      </w:r>
      <w:r>
        <w:tab/>
      </w:r>
      <w:r>
        <w:tab/>
        <w:t>10%</w:t>
      </w:r>
    </w:p>
    <w:p w:rsidR="00465C67" w:rsidRDefault="00465C67" w:rsidP="00340A50">
      <w:pPr>
        <w:spacing w:after="120"/>
      </w:pPr>
      <w:r>
        <w:t>Classwork</w:t>
      </w:r>
      <w:r>
        <w:tab/>
      </w:r>
      <w:r>
        <w:tab/>
        <w:t>20%</w:t>
      </w:r>
    </w:p>
    <w:p w:rsidR="00465C67" w:rsidRDefault="00465C67" w:rsidP="00465C67">
      <w:pPr>
        <w:pStyle w:val="Heading1"/>
      </w:pPr>
      <w:r>
        <w:t>Semester Formula</w:t>
      </w:r>
    </w:p>
    <w:p w:rsidR="003D3C82" w:rsidRDefault="00465C67" w:rsidP="00340A50">
      <w:pPr>
        <w:spacing w:after="120"/>
      </w:pPr>
      <w:r>
        <w:t>First Quarter</w:t>
      </w:r>
      <w:r>
        <w:tab/>
      </w:r>
      <w:r>
        <w:tab/>
        <w:t>45% of Semester Grade</w:t>
      </w:r>
      <w:r w:rsidR="003D3C82">
        <w:tab/>
      </w:r>
    </w:p>
    <w:p w:rsidR="00465C67" w:rsidRDefault="00465C67" w:rsidP="00340A50">
      <w:pPr>
        <w:spacing w:after="120"/>
      </w:pPr>
      <w:r>
        <w:t>Second</w:t>
      </w:r>
      <w:r>
        <w:t xml:space="preserve"> Quarter</w:t>
      </w:r>
      <w:r>
        <w:tab/>
      </w:r>
      <w:r>
        <w:tab/>
        <w:t>45% of Semester Grade</w:t>
      </w:r>
      <w:r>
        <w:tab/>
      </w:r>
    </w:p>
    <w:p w:rsidR="00465C67" w:rsidRDefault="00465C67" w:rsidP="00340A50">
      <w:pPr>
        <w:spacing w:after="120"/>
      </w:pPr>
      <w:r>
        <w:t>Final Exam</w:t>
      </w:r>
      <w:r>
        <w:tab/>
      </w:r>
      <w:r>
        <w:tab/>
        <w:t>10%</w:t>
      </w:r>
      <w:r w:rsidRPr="00465C67">
        <w:t xml:space="preserve"> </w:t>
      </w:r>
      <w:r>
        <w:t>of Semester Grade</w:t>
      </w:r>
      <w:r>
        <w:tab/>
      </w:r>
    </w:p>
    <w:p w:rsidR="00465C67" w:rsidRDefault="00465C67" w:rsidP="00465C67">
      <w:pPr>
        <w:pStyle w:val="Heading1"/>
      </w:pPr>
      <w:r>
        <w:t>Grading Scale</w:t>
      </w:r>
    </w:p>
    <w:p w:rsidR="00465C67" w:rsidRDefault="00465C67" w:rsidP="00465C67">
      <w:pPr>
        <w:spacing w:after="0"/>
      </w:pPr>
      <w:r>
        <w:t xml:space="preserve">89.5-100 </w:t>
      </w:r>
      <w:r>
        <w:tab/>
        <w:t>=A</w:t>
      </w:r>
    </w:p>
    <w:p w:rsidR="00465C67" w:rsidRDefault="00465C67" w:rsidP="00465C67">
      <w:pPr>
        <w:spacing w:after="0"/>
      </w:pPr>
      <w:r>
        <w:t>79.5-89.49</w:t>
      </w:r>
      <w:r>
        <w:tab/>
        <w:t>=B</w:t>
      </w:r>
    </w:p>
    <w:p w:rsidR="00465C67" w:rsidRDefault="00465C67" w:rsidP="00465C67">
      <w:pPr>
        <w:spacing w:after="0"/>
      </w:pPr>
      <w:r>
        <w:t>69.5-79.49</w:t>
      </w:r>
      <w:r>
        <w:tab/>
        <w:t>=C</w:t>
      </w:r>
    </w:p>
    <w:p w:rsidR="00465C67" w:rsidRDefault="00465C67" w:rsidP="00465C67">
      <w:pPr>
        <w:spacing w:after="0"/>
      </w:pPr>
      <w:r>
        <w:t>59.5-69.49</w:t>
      </w:r>
      <w:r>
        <w:tab/>
        <w:t>=D</w:t>
      </w:r>
    </w:p>
    <w:p w:rsidR="00465C67" w:rsidRPr="003D3C82" w:rsidRDefault="00465C67" w:rsidP="00340A50">
      <w:pPr>
        <w:spacing w:after="0"/>
      </w:pPr>
      <w:r>
        <w:t>0-59.5</w:t>
      </w:r>
      <w:r>
        <w:tab/>
      </w:r>
      <w:r>
        <w:tab/>
        <w:t>=F</w:t>
      </w:r>
    </w:p>
    <w:sectPr w:rsidR="00465C67" w:rsidRPr="003D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CE0"/>
    <w:multiLevelType w:val="hybridMultilevel"/>
    <w:tmpl w:val="4296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17C8"/>
    <w:multiLevelType w:val="hybridMultilevel"/>
    <w:tmpl w:val="9C167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A14BF"/>
    <w:multiLevelType w:val="hybridMultilevel"/>
    <w:tmpl w:val="9C16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0"/>
    <w:rsid w:val="001C311C"/>
    <w:rsid w:val="00340A50"/>
    <w:rsid w:val="003D3C82"/>
    <w:rsid w:val="00465C67"/>
    <w:rsid w:val="00560624"/>
    <w:rsid w:val="00C0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D5FAD-A562-4696-BE36-BD3F4842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F70"/>
    <w:rPr>
      <w:color w:val="0563C1" w:themeColor="hyperlink"/>
      <w:u w:val="single"/>
    </w:rPr>
  </w:style>
  <w:style w:type="character" w:customStyle="1" w:styleId="Heading1Char">
    <w:name w:val="Heading 1 Char"/>
    <w:basedOn w:val="DefaultParagraphFont"/>
    <w:link w:val="Heading1"/>
    <w:uiPriority w:val="9"/>
    <w:rsid w:val="00C00F7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00F70"/>
    <w:pPr>
      <w:ind w:left="720"/>
      <w:contextualSpacing/>
    </w:pPr>
  </w:style>
  <w:style w:type="character" w:customStyle="1" w:styleId="ircsu">
    <w:name w:val="irc_su"/>
    <w:basedOn w:val="DefaultParagraphFont"/>
    <w:rsid w:val="00C0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5657">
      <w:bodyDiv w:val="1"/>
      <w:marLeft w:val="0"/>
      <w:marRight w:val="0"/>
      <w:marTop w:val="0"/>
      <w:marBottom w:val="0"/>
      <w:divBdr>
        <w:top w:val="none" w:sz="0" w:space="0" w:color="auto"/>
        <w:left w:val="none" w:sz="0" w:space="0" w:color="auto"/>
        <w:bottom w:val="none" w:sz="0" w:space="0" w:color="auto"/>
        <w:right w:val="none" w:sz="0" w:space="0" w:color="auto"/>
      </w:divBdr>
      <w:divsChild>
        <w:div w:id="1271623217">
          <w:marLeft w:val="0"/>
          <w:marRight w:val="0"/>
          <w:marTop w:val="0"/>
          <w:marBottom w:val="0"/>
          <w:divBdr>
            <w:top w:val="none" w:sz="0" w:space="0" w:color="auto"/>
            <w:left w:val="none" w:sz="0" w:space="0" w:color="auto"/>
            <w:bottom w:val="none" w:sz="0" w:space="0" w:color="auto"/>
            <w:right w:val="none" w:sz="0" w:space="0" w:color="auto"/>
          </w:divBdr>
        </w:div>
        <w:div w:id="1947885939">
          <w:marLeft w:val="0"/>
          <w:marRight w:val="0"/>
          <w:marTop w:val="0"/>
          <w:marBottom w:val="0"/>
          <w:divBdr>
            <w:top w:val="none" w:sz="0" w:space="0" w:color="auto"/>
            <w:left w:val="none" w:sz="0" w:space="0" w:color="auto"/>
            <w:bottom w:val="none" w:sz="0" w:space="0" w:color="auto"/>
            <w:right w:val="none" w:sz="0" w:space="0" w:color="auto"/>
          </w:divBdr>
        </w:div>
        <w:div w:id="737822649">
          <w:marLeft w:val="0"/>
          <w:marRight w:val="0"/>
          <w:marTop w:val="0"/>
          <w:marBottom w:val="0"/>
          <w:divBdr>
            <w:top w:val="none" w:sz="0" w:space="0" w:color="auto"/>
            <w:left w:val="none" w:sz="0" w:space="0" w:color="auto"/>
            <w:bottom w:val="none" w:sz="0" w:space="0" w:color="auto"/>
            <w:right w:val="none" w:sz="0" w:space="0" w:color="auto"/>
          </w:divBdr>
        </w:div>
        <w:div w:id="834347305">
          <w:marLeft w:val="0"/>
          <w:marRight w:val="0"/>
          <w:marTop w:val="0"/>
          <w:marBottom w:val="0"/>
          <w:divBdr>
            <w:top w:val="none" w:sz="0" w:space="0" w:color="auto"/>
            <w:left w:val="none" w:sz="0" w:space="0" w:color="auto"/>
            <w:bottom w:val="none" w:sz="0" w:space="0" w:color="auto"/>
            <w:right w:val="none" w:sz="0" w:space="0" w:color="auto"/>
          </w:divBdr>
        </w:div>
        <w:div w:id="912160331">
          <w:marLeft w:val="0"/>
          <w:marRight w:val="0"/>
          <w:marTop w:val="0"/>
          <w:marBottom w:val="0"/>
          <w:divBdr>
            <w:top w:val="none" w:sz="0" w:space="0" w:color="auto"/>
            <w:left w:val="none" w:sz="0" w:space="0" w:color="auto"/>
            <w:bottom w:val="none" w:sz="0" w:space="0" w:color="auto"/>
            <w:right w:val="none" w:sz="0" w:space="0" w:color="auto"/>
          </w:divBdr>
        </w:div>
        <w:div w:id="865948463">
          <w:marLeft w:val="0"/>
          <w:marRight w:val="0"/>
          <w:marTop w:val="0"/>
          <w:marBottom w:val="0"/>
          <w:divBdr>
            <w:top w:val="none" w:sz="0" w:space="0" w:color="auto"/>
            <w:left w:val="none" w:sz="0" w:space="0" w:color="auto"/>
            <w:bottom w:val="none" w:sz="0" w:space="0" w:color="auto"/>
            <w:right w:val="none" w:sz="0" w:space="0" w:color="auto"/>
          </w:divBdr>
        </w:div>
        <w:div w:id="1118835442">
          <w:marLeft w:val="0"/>
          <w:marRight w:val="0"/>
          <w:marTop w:val="0"/>
          <w:marBottom w:val="0"/>
          <w:divBdr>
            <w:top w:val="none" w:sz="0" w:space="0" w:color="auto"/>
            <w:left w:val="none" w:sz="0" w:space="0" w:color="auto"/>
            <w:bottom w:val="none" w:sz="0" w:space="0" w:color="auto"/>
            <w:right w:val="none" w:sz="0" w:space="0" w:color="auto"/>
          </w:divBdr>
        </w:div>
        <w:div w:id="1438911957">
          <w:marLeft w:val="0"/>
          <w:marRight w:val="0"/>
          <w:marTop w:val="0"/>
          <w:marBottom w:val="0"/>
          <w:divBdr>
            <w:top w:val="none" w:sz="0" w:space="0" w:color="auto"/>
            <w:left w:val="none" w:sz="0" w:space="0" w:color="auto"/>
            <w:bottom w:val="none" w:sz="0" w:space="0" w:color="auto"/>
            <w:right w:val="none" w:sz="0" w:space="0" w:color="auto"/>
          </w:divBdr>
        </w:div>
        <w:div w:id="889925090">
          <w:marLeft w:val="0"/>
          <w:marRight w:val="0"/>
          <w:marTop w:val="0"/>
          <w:marBottom w:val="0"/>
          <w:divBdr>
            <w:top w:val="none" w:sz="0" w:space="0" w:color="auto"/>
            <w:left w:val="none" w:sz="0" w:space="0" w:color="auto"/>
            <w:bottom w:val="none" w:sz="0" w:space="0" w:color="auto"/>
            <w:right w:val="none" w:sz="0" w:space="0" w:color="auto"/>
          </w:divBdr>
        </w:div>
        <w:div w:id="1337810473">
          <w:marLeft w:val="0"/>
          <w:marRight w:val="0"/>
          <w:marTop w:val="0"/>
          <w:marBottom w:val="0"/>
          <w:divBdr>
            <w:top w:val="none" w:sz="0" w:space="0" w:color="auto"/>
            <w:left w:val="none" w:sz="0" w:space="0" w:color="auto"/>
            <w:bottom w:val="none" w:sz="0" w:space="0" w:color="auto"/>
            <w:right w:val="none" w:sz="0" w:space="0" w:color="auto"/>
          </w:divBdr>
        </w:div>
        <w:div w:id="1799300139">
          <w:marLeft w:val="0"/>
          <w:marRight w:val="0"/>
          <w:marTop w:val="0"/>
          <w:marBottom w:val="0"/>
          <w:divBdr>
            <w:top w:val="none" w:sz="0" w:space="0" w:color="auto"/>
            <w:left w:val="none" w:sz="0" w:space="0" w:color="auto"/>
            <w:bottom w:val="none" w:sz="0" w:space="0" w:color="auto"/>
            <w:right w:val="none" w:sz="0" w:space="0" w:color="auto"/>
          </w:divBdr>
        </w:div>
        <w:div w:id="700864499">
          <w:marLeft w:val="0"/>
          <w:marRight w:val="0"/>
          <w:marTop w:val="0"/>
          <w:marBottom w:val="0"/>
          <w:divBdr>
            <w:top w:val="none" w:sz="0" w:space="0" w:color="auto"/>
            <w:left w:val="none" w:sz="0" w:space="0" w:color="auto"/>
            <w:bottom w:val="none" w:sz="0" w:space="0" w:color="auto"/>
            <w:right w:val="none" w:sz="0" w:space="0" w:color="auto"/>
          </w:divBdr>
        </w:div>
      </w:divsChild>
    </w:div>
    <w:div w:id="17120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quadesbioconnect.weebly.com" TargetMode="External"/><Relationship Id="rId5" Type="http://schemas.openxmlformats.org/officeDocument/2006/relationships/hyperlink" Target="http://www.mcquadesbioconnect.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mcquade</dc:creator>
  <cp:keywords/>
  <dc:description/>
  <cp:lastModifiedBy>jennifer mcquade</cp:lastModifiedBy>
  <cp:revision>1</cp:revision>
  <dcterms:created xsi:type="dcterms:W3CDTF">2014-08-30T13:59:00Z</dcterms:created>
  <dcterms:modified xsi:type="dcterms:W3CDTF">2014-08-30T14:41:00Z</dcterms:modified>
</cp:coreProperties>
</file>