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715"/>
        <w:gridCol w:w="2340"/>
        <w:gridCol w:w="3060"/>
        <w:gridCol w:w="2520"/>
        <w:gridCol w:w="2250"/>
        <w:gridCol w:w="2340"/>
        <w:gridCol w:w="1260"/>
      </w:tblGrid>
      <w:tr w:rsidR="00CD699B" w:rsidRPr="00403336" w:rsidTr="00403336">
        <w:trPr>
          <w:cantSplit/>
          <w:trHeight w:val="260"/>
        </w:trPr>
        <w:tc>
          <w:tcPr>
            <w:tcW w:w="715" w:type="dxa"/>
            <w:textDirection w:val="btLr"/>
          </w:tcPr>
          <w:p w:rsidR="00D16C8A" w:rsidRPr="00403336" w:rsidRDefault="00D16C8A" w:rsidP="00D16C8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D16C8A" w:rsidRPr="00403336" w:rsidRDefault="00B34066">
            <w:pPr>
              <w:rPr>
                <w:sz w:val="20"/>
                <w:szCs w:val="20"/>
              </w:rPr>
            </w:pPr>
            <w:r w:rsidRPr="00403336">
              <w:rPr>
                <w:sz w:val="20"/>
                <w:szCs w:val="20"/>
              </w:rPr>
              <w:t>10</w:t>
            </w:r>
          </w:p>
        </w:tc>
        <w:tc>
          <w:tcPr>
            <w:tcW w:w="3060" w:type="dxa"/>
          </w:tcPr>
          <w:p w:rsidR="00D16C8A" w:rsidRPr="00403336" w:rsidRDefault="00B34066">
            <w:pPr>
              <w:rPr>
                <w:sz w:val="20"/>
                <w:szCs w:val="20"/>
              </w:rPr>
            </w:pPr>
            <w:r w:rsidRPr="00403336">
              <w:rPr>
                <w:sz w:val="20"/>
                <w:szCs w:val="20"/>
              </w:rPr>
              <w:t>8</w:t>
            </w:r>
          </w:p>
        </w:tc>
        <w:tc>
          <w:tcPr>
            <w:tcW w:w="2520" w:type="dxa"/>
          </w:tcPr>
          <w:p w:rsidR="00D16C8A" w:rsidRPr="00403336" w:rsidRDefault="00B34066">
            <w:pPr>
              <w:rPr>
                <w:sz w:val="20"/>
                <w:szCs w:val="20"/>
              </w:rPr>
            </w:pPr>
            <w:r w:rsidRPr="00403336">
              <w:rPr>
                <w:sz w:val="20"/>
                <w:szCs w:val="20"/>
              </w:rPr>
              <w:t>6</w:t>
            </w:r>
          </w:p>
        </w:tc>
        <w:tc>
          <w:tcPr>
            <w:tcW w:w="2250" w:type="dxa"/>
          </w:tcPr>
          <w:p w:rsidR="00D16C8A" w:rsidRPr="00403336" w:rsidRDefault="00B34066">
            <w:pPr>
              <w:rPr>
                <w:sz w:val="20"/>
                <w:szCs w:val="20"/>
              </w:rPr>
            </w:pPr>
            <w:r w:rsidRPr="00403336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D16C8A" w:rsidRPr="00403336" w:rsidRDefault="00B34066">
            <w:pPr>
              <w:rPr>
                <w:sz w:val="20"/>
                <w:szCs w:val="20"/>
              </w:rPr>
            </w:pPr>
            <w:r w:rsidRPr="00403336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D16C8A" w:rsidRPr="00403336" w:rsidRDefault="00D16C8A">
            <w:pPr>
              <w:rPr>
                <w:sz w:val="20"/>
                <w:szCs w:val="20"/>
              </w:rPr>
            </w:pPr>
            <w:r w:rsidRPr="00403336">
              <w:rPr>
                <w:sz w:val="20"/>
                <w:szCs w:val="20"/>
              </w:rPr>
              <w:t>0</w:t>
            </w:r>
          </w:p>
        </w:tc>
      </w:tr>
      <w:tr w:rsidR="00CD699B" w:rsidRPr="00403336" w:rsidTr="00403336">
        <w:trPr>
          <w:cantSplit/>
          <w:trHeight w:val="1134"/>
        </w:trPr>
        <w:tc>
          <w:tcPr>
            <w:tcW w:w="715" w:type="dxa"/>
            <w:textDirection w:val="btLr"/>
          </w:tcPr>
          <w:p w:rsidR="00D16C8A" w:rsidRPr="00403336" w:rsidRDefault="00D16C8A" w:rsidP="00D16C8A">
            <w:pPr>
              <w:ind w:left="113" w:right="113"/>
              <w:rPr>
                <w:sz w:val="20"/>
                <w:szCs w:val="20"/>
              </w:rPr>
            </w:pPr>
            <w:r w:rsidRPr="00403336">
              <w:rPr>
                <w:sz w:val="20"/>
                <w:szCs w:val="20"/>
              </w:rPr>
              <w:t>Obtaining Information</w:t>
            </w:r>
          </w:p>
        </w:tc>
        <w:tc>
          <w:tcPr>
            <w:tcW w:w="2340" w:type="dxa"/>
          </w:tcPr>
          <w:p w:rsidR="00D16C8A" w:rsidRPr="00403336" w:rsidRDefault="00D16C8A">
            <w:pPr>
              <w:rPr>
                <w:sz w:val="20"/>
                <w:szCs w:val="20"/>
              </w:rPr>
            </w:pPr>
            <w:r w:rsidRPr="00403336">
              <w:rPr>
                <w:sz w:val="20"/>
                <w:szCs w:val="20"/>
              </w:rPr>
              <w:t>Student completed all research activities completely and on time</w:t>
            </w:r>
          </w:p>
        </w:tc>
        <w:tc>
          <w:tcPr>
            <w:tcW w:w="3060" w:type="dxa"/>
          </w:tcPr>
          <w:p w:rsidR="00D16C8A" w:rsidRPr="00403336" w:rsidRDefault="00D16C8A">
            <w:pPr>
              <w:rPr>
                <w:sz w:val="20"/>
                <w:szCs w:val="20"/>
              </w:rPr>
            </w:pPr>
            <w:r w:rsidRPr="00403336">
              <w:rPr>
                <w:sz w:val="20"/>
                <w:szCs w:val="20"/>
              </w:rPr>
              <w:t>Student completed at least 90% of research activities, and they were on time OR students completed all research activities but they were late (no more than 1 day)</w:t>
            </w:r>
          </w:p>
        </w:tc>
        <w:tc>
          <w:tcPr>
            <w:tcW w:w="2520" w:type="dxa"/>
          </w:tcPr>
          <w:p w:rsidR="00D16C8A" w:rsidRPr="00403336" w:rsidRDefault="00D16C8A">
            <w:pPr>
              <w:rPr>
                <w:sz w:val="20"/>
                <w:szCs w:val="20"/>
              </w:rPr>
            </w:pPr>
            <w:r w:rsidRPr="00403336">
              <w:rPr>
                <w:sz w:val="20"/>
                <w:szCs w:val="20"/>
              </w:rPr>
              <w:t>Student completed at least 75% of research activities, and they were on time OR students completed all research activities but they were late more than 1 day late</w:t>
            </w:r>
          </w:p>
        </w:tc>
        <w:tc>
          <w:tcPr>
            <w:tcW w:w="2250" w:type="dxa"/>
          </w:tcPr>
          <w:p w:rsidR="00D16C8A" w:rsidRPr="00403336" w:rsidRDefault="00D16C8A" w:rsidP="00F50FBA">
            <w:pPr>
              <w:rPr>
                <w:sz w:val="20"/>
                <w:szCs w:val="20"/>
              </w:rPr>
            </w:pPr>
            <w:r w:rsidRPr="00403336">
              <w:rPr>
                <w:sz w:val="20"/>
                <w:szCs w:val="20"/>
              </w:rPr>
              <w:t>Student completed less than 75% of research activities</w:t>
            </w:r>
          </w:p>
        </w:tc>
        <w:tc>
          <w:tcPr>
            <w:tcW w:w="2340" w:type="dxa"/>
          </w:tcPr>
          <w:p w:rsidR="00D16C8A" w:rsidRPr="00403336" w:rsidRDefault="00D16C8A">
            <w:pPr>
              <w:rPr>
                <w:sz w:val="20"/>
                <w:szCs w:val="20"/>
              </w:rPr>
            </w:pPr>
            <w:r w:rsidRPr="00403336">
              <w:rPr>
                <w:sz w:val="20"/>
                <w:szCs w:val="20"/>
              </w:rPr>
              <w:t>Student did less than 50% of research activities</w:t>
            </w:r>
          </w:p>
        </w:tc>
        <w:tc>
          <w:tcPr>
            <w:tcW w:w="1260" w:type="dxa"/>
          </w:tcPr>
          <w:p w:rsidR="00D16C8A" w:rsidRPr="00403336" w:rsidRDefault="00D16C8A" w:rsidP="00F50FBA">
            <w:pPr>
              <w:rPr>
                <w:sz w:val="20"/>
                <w:szCs w:val="20"/>
              </w:rPr>
            </w:pPr>
            <w:r w:rsidRPr="00403336">
              <w:rPr>
                <w:sz w:val="20"/>
                <w:szCs w:val="20"/>
              </w:rPr>
              <w:t>Student did no research activities</w:t>
            </w:r>
          </w:p>
          <w:p w:rsidR="00D16C8A" w:rsidRPr="00403336" w:rsidRDefault="00D16C8A">
            <w:pPr>
              <w:rPr>
                <w:sz w:val="20"/>
                <w:szCs w:val="20"/>
              </w:rPr>
            </w:pPr>
          </w:p>
        </w:tc>
      </w:tr>
      <w:tr w:rsidR="00044ACC" w:rsidRPr="00403336" w:rsidTr="00403336">
        <w:trPr>
          <w:cantSplit/>
          <w:trHeight w:val="1134"/>
        </w:trPr>
        <w:tc>
          <w:tcPr>
            <w:tcW w:w="715" w:type="dxa"/>
            <w:textDirection w:val="btLr"/>
          </w:tcPr>
          <w:p w:rsidR="00044ACC" w:rsidRPr="00403336" w:rsidRDefault="00044ACC" w:rsidP="00044ACC">
            <w:pPr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33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Evaluating Information:  (Points X2)</w:t>
            </w:r>
          </w:p>
          <w:p w:rsidR="00044ACC" w:rsidRPr="00403336" w:rsidRDefault="00044ACC" w:rsidP="00044ACC">
            <w:pPr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33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Tell me about your animals Niche</w:t>
            </w:r>
          </w:p>
        </w:tc>
        <w:tc>
          <w:tcPr>
            <w:tcW w:w="2340" w:type="dxa"/>
          </w:tcPr>
          <w:p w:rsidR="00044ACC" w:rsidRPr="00403336" w:rsidRDefault="00044ACC" w:rsidP="00044A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33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Student described all parts of their animals Niche including: how their animal obtains matter &amp; energy, the abiotic conditions their animal survives in, their reproductive strategies, behaviors their animal engages in to survive, and 2 adaptations that help them survive in their environment. These are described in </w:t>
            </w:r>
            <w:proofErr w:type="gramStart"/>
            <w:r w:rsidRPr="004033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great detail</w:t>
            </w:r>
            <w:proofErr w:type="gramEnd"/>
            <w:r w:rsidRPr="004033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with no misconceptions.</w:t>
            </w:r>
          </w:p>
        </w:tc>
        <w:tc>
          <w:tcPr>
            <w:tcW w:w="3060" w:type="dxa"/>
          </w:tcPr>
          <w:p w:rsidR="00044ACC" w:rsidRPr="00403336" w:rsidRDefault="00044ACC" w:rsidP="00044A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33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Student described all parts of their animals Niche including: 1. how their animal obtains matter &amp; energy, 2. the abiotic conditions their animal survives in, 3. their reproductive strategies, 4. behaviors their animal engages in to survive, and 5. 2 adaptations that help them survive in their environment. These </w:t>
            </w:r>
            <w:proofErr w:type="gramStart"/>
            <w:r w:rsidRPr="004033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are described</w:t>
            </w:r>
            <w:proofErr w:type="gramEnd"/>
            <w:r w:rsidRPr="004033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 detail, with no more than 2 misconceptions.</w:t>
            </w:r>
          </w:p>
        </w:tc>
        <w:tc>
          <w:tcPr>
            <w:tcW w:w="2520" w:type="dxa"/>
          </w:tcPr>
          <w:p w:rsidR="00044ACC" w:rsidRPr="00403336" w:rsidRDefault="00044ACC" w:rsidP="00044A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33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Student described 4 of the parts of their animals Niche including: 1. how their animal obtains matter &amp; energy, 2. the abiotic conditions their animal survives in, 3. their reproductive strategies, 4. behaviors their animal engages in to survive, and 5. 2 adaptations that help them survive in their environment. These </w:t>
            </w:r>
            <w:proofErr w:type="gramStart"/>
            <w:r w:rsidRPr="004033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are described</w:t>
            </w:r>
            <w:proofErr w:type="gramEnd"/>
            <w:r w:rsidRPr="004033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 some detail, with no more than 2 misconceptions.</w:t>
            </w:r>
          </w:p>
        </w:tc>
        <w:tc>
          <w:tcPr>
            <w:tcW w:w="2250" w:type="dxa"/>
          </w:tcPr>
          <w:p w:rsidR="00044ACC" w:rsidRPr="00403336" w:rsidRDefault="00044ACC" w:rsidP="00044A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33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Student described 3 of the 5 parts of their animals Niche including: 1. how their animal obtains matter &amp; energy, 2. the abiotic conditions their animal survives in, 3. their reproductive strategies, 4. behaviors their animal engages in to survive, and 5. 2 adaptations that help them survive in their environment. These </w:t>
            </w:r>
            <w:proofErr w:type="gramStart"/>
            <w:r w:rsidRPr="004033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are described</w:t>
            </w:r>
            <w:proofErr w:type="gramEnd"/>
            <w:r w:rsidRPr="004033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 some detail, with no more than 3 misconceptions.</w:t>
            </w:r>
          </w:p>
        </w:tc>
        <w:tc>
          <w:tcPr>
            <w:tcW w:w="2340" w:type="dxa"/>
          </w:tcPr>
          <w:p w:rsidR="00044ACC" w:rsidRPr="00403336" w:rsidRDefault="00044ACC" w:rsidP="00044A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33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described 2 of the 5 parts of their animals Niche including: 1. how their animal obtains matter &amp; energy, 2. the abiotic conditions their animal survives in, 3. their reproductive strategies, 4. behaviors their animal engages in to survive, and 5. 2 adaptations that help them survive in their environment. Project lacked detail and had more than 3 misconceptions.</w:t>
            </w:r>
          </w:p>
        </w:tc>
        <w:tc>
          <w:tcPr>
            <w:tcW w:w="1260" w:type="dxa"/>
          </w:tcPr>
          <w:p w:rsidR="00044ACC" w:rsidRPr="00403336" w:rsidRDefault="00044ACC" w:rsidP="00044A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33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Students didn’t do project</w:t>
            </w:r>
          </w:p>
        </w:tc>
      </w:tr>
      <w:tr w:rsidR="00044ACC" w:rsidRPr="00403336" w:rsidTr="00403336">
        <w:trPr>
          <w:cantSplit/>
          <w:trHeight w:val="1134"/>
        </w:trPr>
        <w:tc>
          <w:tcPr>
            <w:tcW w:w="715" w:type="dxa"/>
            <w:textDirection w:val="btLr"/>
          </w:tcPr>
          <w:p w:rsidR="00044ACC" w:rsidRPr="00403336" w:rsidRDefault="00044ACC" w:rsidP="00044ACC">
            <w:pPr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33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Evaluating Information ( Points X2) </w:t>
            </w:r>
          </w:p>
          <w:p w:rsidR="00044ACC" w:rsidRPr="00403336" w:rsidRDefault="00044ACC" w:rsidP="00044ACC">
            <w:pPr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33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Claim 1: Why is your animal Endangered</w:t>
            </w:r>
          </w:p>
        </w:tc>
        <w:tc>
          <w:tcPr>
            <w:tcW w:w="2340" w:type="dxa"/>
          </w:tcPr>
          <w:p w:rsidR="00044ACC" w:rsidRPr="00403336" w:rsidRDefault="00044ACC" w:rsidP="00044ACC">
            <w:pPr>
              <w:rPr>
                <w:sz w:val="20"/>
                <w:szCs w:val="20"/>
              </w:rPr>
            </w:pPr>
            <w:r w:rsidRPr="004033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made an accurate &amp; complete claim using clear language &amp; complete sentences. Provided appropriate &amp; sufficient evidence to support claim. Provided reasoning</w:t>
            </w:r>
            <w:r w:rsidRPr="004033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that links evidence to claim, &amp; included appropriate &amp; sufficient scientific principles.</w:t>
            </w:r>
          </w:p>
        </w:tc>
        <w:tc>
          <w:tcPr>
            <w:tcW w:w="3060" w:type="dxa"/>
          </w:tcPr>
          <w:p w:rsidR="00044ACC" w:rsidRPr="00403336" w:rsidRDefault="00044ACC" w:rsidP="00044ACC">
            <w:pPr>
              <w:rPr>
                <w:sz w:val="20"/>
                <w:szCs w:val="20"/>
              </w:rPr>
            </w:pPr>
            <w:r w:rsidRPr="004033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made an accurate &amp; complete claim using clear language &amp; complete sentences. Provided appropriate &amp; sufficient evidence to support claim. Provided reasoning</w:t>
            </w:r>
            <w:r w:rsidRPr="004033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that links the claim</w:t>
            </w:r>
            <w:r w:rsidRPr="004033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&amp; evidence. Repeats the evidence &amp;/or included some—but not sufficient—scientific principles.</w:t>
            </w:r>
          </w:p>
        </w:tc>
        <w:tc>
          <w:tcPr>
            <w:tcW w:w="2520" w:type="dxa"/>
          </w:tcPr>
          <w:p w:rsidR="00044ACC" w:rsidRPr="00403336" w:rsidRDefault="00044ACC" w:rsidP="00044ACC">
            <w:pPr>
              <w:rPr>
                <w:sz w:val="20"/>
                <w:szCs w:val="20"/>
              </w:rPr>
            </w:pPr>
            <w:r w:rsidRPr="004033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made an accurate &amp; complete claim using clear language and complete sentences. Provided appropriate &amp; sufficient evidence to support claim. May have included some inappropriate evidence. Provided reasoning</w:t>
            </w:r>
            <w:r w:rsidRPr="004033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that links the claim</w:t>
            </w:r>
            <w:r w:rsidRPr="004033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&amp; evidence. Repeated the evidence &amp;/or included some—but not sufficient—scientific principles.</w:t>
            </w:r>
          </w:p>
        </w:tc>
        <w:tc>
          <w:tcPr>
            <w:tcW w:w="2250" w:type="dxa"/>
          </w:tcPr>
          <w:p w:rsidR="00044ACC" w:rsidRPr="00403336" w:rsidRDefault="00044ACC" w:rsidP="00044ACC">
            <w:pPr>
              <w:rPr>
                <w:sz w:val="20"/>
                <w:szCs w:val="20"/>
              </w:rPr>
            </w:pPr>
            <w:r w:rsidRPr="004033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Student made accurate but incomplete claim.  </w:t>
            </w:r>
            <w:proofErr w:type="gramStart"/>
            <w:r w:rsidRPr="004033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Language could be clearer but uses complete sentences.</w:t>
            </w:r>
            <w:proofErr w:type="gramEnd"/>
            <w:r w:rsidRPr="004033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Provided appropriate but insufficient evidence to support claim. May have included some inappropriate evidence. Provided no or incorrect reasoning linking the claim</w:t>
            </w:r>
            <w:r w:rsidRPr="004033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 xml:space="preserve">&amp; evidence, &amp; </w:t>
            </w:r>
            <w:proofErr w:type="gramStart"/>
            <w:r w:rsidRPr="004033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didn't</w:t>
            </w:r>
            <w:proofErr w:type="gramEnd"/>
            <w:r w:rsidRPr="004033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include scientific principles.</w:t>
            </w:r>
          </w:p>
        </w:tc>
        <w:tc>
          <w:tcPr>
            <w:tcW w:w="2340" w:type="dxa"/>
          </w:tcPr>
          <w:p w:rsidR="00044ACC" w:rsidRPr="00403336" w:rsidRDefault="00044ACC" w:rsidP="00044ACC">
            <w:pPr>
              <w:rPr>
                <w:sz w:val="20"/>
                <w:szCs w:val="20"/>
              </w:rPr>
            </w:pPr>
            <w:r w:rsidRPr="004033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made an inaccurate or unclear claim.  Didn't use complete sentences; Provided inappropriate</w:t>
            </w:r>
            <w:r w:rsidRPr="004033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proofErr w:type="gramStart"/>
            <w:r w:rsidRPr="004033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evidence</w:t>
            </w:r>
            <w:proofErr w:type="gramEnd"/>
            <w:r w:rsidRPr="004033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(evidence that did not support claim). Provided reasoning</w:t>
            </w:r>
            <w:r w:rsidRPr="004033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that did not link evidence to claim.</w:t>
            </w:r>
          </w:p>
        </w:tc>
        <w:tc>
          <w:tcPr>
            <w:tcW w:w="1260" w:type="dxa"/>
          </w:tcPr>
          <w:p w:rsidR="00044ACC" w:rsidRPr="00403336" w:rsidRDefault="00044ACC" w:rsidP="00044ACC">
            <w:pPr>
              <w:rPr>
                <w:sz w:val="20"/>
                <w:szCs w:val="20"/>
              </w:rPr>
            </w:pPr>
            <w:r w:rsidRPr="004033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 response given</w:t>
            </w:r>
          </w:p>
        </w:tc>
      </w:tr>
      <w:tr w:rsidR="00044ACC" w:rsidRPr="00403336" w:rsidTr="00403336">
        <w:trPr>
          <w:cantSplit/>
          <w:trHeight w:val="1134"/>
        </w:trPr>
        <w:tc>
          <w:tcPr>
            <w:tcW w:w="715" w:type="dxa"/>
            <w:textDirection w:val="btLr"/>
          </w:tcPr>
          <w:p w:rsidR="00044ACC" w:rsidRPr="00403336" w:rsidRDefault="00044ACC" w:rsidP="00044ACC">
            <w:pPr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33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Evaluating Information ( Points X2)    Claim 2: What can we do to help your animal</w:t>
            </w:r>
          </w:p>
        </w:tc>
        <w:tc>
          <w:tcPr>
            <w:tcW w:w="2340" w:type="dxa"/>
          </w:tcPr>
          <w:p w:rsidR="00044ACC" w:rsidRPr="00403336" w:rsidRDefault="00044ACC" w:rsidP="00044ACC">
            <w:pPr>
              <w:rPr>
                <w:sz w:val="20"/>
                <w:szCs w:val="20"/>
              </w:rPr>
            </w:pPr>
            <w:r w:rsidRPr="004033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made an accurate &amp; complete claim using clear language &amp; complete sentences. Provided appropriate &amp; sufficient evidence to support claim. Provided reasoning</w:t>
            </w:r>
            <w:r w:rsidRPr="004033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that links evidence to claim, &amp; included appropriate &amp; sufficient scientific principles.</w:t>
            </w:r>
          </w:p>
        </w:tc>
        <w:tc>
          <w:tcPr>
            <w:tcW w:w="3060" w:type="dxa"/>
          </w:tcPr>
          <w:p w:rsidR="00044ACC" w:rsidRPr="00403336" w:rsidRDefault="00044ACC" w:rsidP="00044ACC">
            <w:pPr>
              <w:rPr>
                <w:sz w:val="20"/>
                <w:szCs w:val="20"/>
              </w:rPr>
            </w:pPr>
            <w:r w:rsidRPr="004033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made an accurate &amp; complete claim using clear language &amp; complete sentences. Provided appropriate &amp; sufficient evidence to support claim. Provided reasoning</w:t>
            </w:r>
            <w:r w:rsidRPr="004033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that links the claim</w:t>
            </w:r>
            <w:r w:rsidRPr="004033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&amp; evidence. Repeats the evidence &amp;/or included some—but not sufficient—scientific principles.</w:t>
            </w:r>
          </w:p>
        </w:tc>
        <w:tc>
          <w:tcPr>
            <w:tcW w:w="2520" w:type="dxa"/>
          </w:tcPr>
          <w:p w:rsidR="00044ACC" w:rsidRPr="00403336" w:rsidRDefault="00044ACC" w:rsidP="00044ACC">
            <w:pPr>
              <w:rPr>
                <w:sz w:val="20"/>
                <w:szCs w:val="20"/>
              </w:rPr>
            </w:pPr>
            <w:r w:rsidRPr="004033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made an accurate &amp; complete claim using clear language and complete sentences. Provided appropriate &amp; sufficient evidence to support claim. May have included some inappropriate evidence. Provided reasoning</w:t>
            </w:r>
            <w:r w:rsidRPr="004033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that links the claim</w:t>
            </w:r>
            <w:r w:rsidRPr="004033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&amp; evidence. Repeated the evidence &amp;/or included some—but not sufficient—scientific principles.</w:t>
            </w:r>
          </w:p>
        </w:tc>
        <w:tc>
          <w:tcPr>
            <w:tcW w:w="2250" w:type="dxa"/>
          </w:tcPr>
          <w:p w:rsidR="00044ACC" w:rsidRPr="00403336" w:rsidRDefault="00044ACC" w:rsidP="00044ACC">
            <w:pPr>
              <w:rPr>
                <w:sz w:val="20"/>
                <w:szCs w:val="20"/>
              </w:rPr>
            </w:pPr>
            <w:r w:rsidRPr="004033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Student made accurate but incomplete claim.  </w:t>
            </w:r>
            <w:proofErr w:type="gramStart"/>
            <w:r w:rsidRPr="004033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Language could be clearer but uses complete sentences.</w:t>
            </w:r>
            <w:proofErr w:type="gramEnd"/>
            <w:r w:rsidRPr="004033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Provided appropriate but insufficient evidence to support claim. May have included some inappropriate evidence. Provided no or incorrect reasoning linking the claim</w:t>
            </w:r>
            <w:r w:rsidRPr="004033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 xml:space="preserve">&amp; evidence, &amp; </w:t>
            </w:r>
            <w:proofErr w:type="gramStart"/>
            <w:r w:rsidRPr="004033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didn't</w:t>
            </w:r>
            <w:proofErr w:type="gramEnd"/>
            <w:r w:rsidRPr="004033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include scientific principles.</w:t>
            </w:r>
          </w:p>
        </w:tc>
        <w:tc>
          <w:tcPr>
            <w:tcW w:w="2340" w:type="dxa"/>
          </w:tcPr>
          <w:p w:rsidR="00044ACC" w:rsidRPr="00403336" w:rsidRDefault="00044ACC" w:rsidP="00044ACC">
            <w:pPr>
              <w:rPr>
                <w:sz w:val="20"/>
                <w:szCs w:val="20"/>
              </w:rPr>
            </w:pPr>
            <w:r w:rsidRPr="004033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made an inaccurate or unclear claim.  Didn't use complete sentences; Provided inappropriate</w:t>
            </w:r>
            <w:r w:rsidRPr="004033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proofErr w:type="gramStart"/>
            <w:r w:rsidRPr="004033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evidence</w:t>
            </w:r>
            <w:proofErr w:type="gramEnd"/>
            <w:r w:rsidRPr="004033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(evidence that did not support claim). Provided reasoning</w:t>
            </w:r>
            <w:r w:rsidRPr="004033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that did not link evidence to claim.</w:t>
            </w:r>
          </w:p>
        </w:tc>
        <w:tc>
          <w:tcPr>
            <w:tcW w:w="1260" w:type="dxa"/>
          </w:tcPr>
          <w:p w:rsidR="00044ACC" w:rsidRPr="00403336" w:rsidRDefault="00044ACC" w:rsidP="00044ACC">
            <w:pPr>
              <w:rPr>
                <w:sz w:val="20"/>
                <w:szCs w:val="20"/>
              </w:rPr>
            </w:pPr>
            <w:r w:rsidRPr="004033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 response given</w:t>
            </w:r>
          </w:p>
        </w:tc>
      </w:tr>
      <w:tr w:rsidR="00044ACC" w:rsidRPr="00403336" w:rsidTr="00403336">
        <w:trPr>
          <w:cantSplit/>
          <w:trHeight w:val="1134"/>
        </w:trPr>
        <w:tc>
          <w:tcPr>
            <w:tcW w:w="715" w:type="dxa"/>
            <w:vMerge w:val="restart"/>
            <w:textDirection w:val="btLr"/>
          </w:tcPr>
          <w:p w:rsidR="00044ACC" w:rsidRPr="00403336" w:rsidRDefault="00044ACC" w:rsidP="00044ACC">
            <w:pPr>
              <w:ind w:left="113" w:right="113"/>
              <w:rPr>
                <w:sz w:val="20"/>
                <w:szCs w:val="20"/>
              </w:rPr>
            </w:pPr>
            <w:r w:rsidRPr="00403336">
              <w:rPr>
                <w:sz w:val="20"/>
                <w:szCs w:val="20"/>
              </w:rPr>
              <w:t>Communicating Information</w:t>
            </w:r>
          </w:p>
        </w:tc>
        <w:tc>
          <w:tcPr>
            <w:tcW w:w="2340" w:type="dxa"/>
          </w:tcPr>
          <w:p w:rsidR="00044ACC" w:rsidRPr="00403336" w:rsidRDefault="00044ACC" w:rsidP="00044ACC">
            <w:pPr>
              <w:rPr>
                <w:sz w:val="20"/>
                <w:szCs w:val="20"/>
              </w:rPr>
            </w:pPr>
            <w:r w:rsidRPr="00403336">
              <w:rPr>
                <w:sz w:val="20"/>
                <w:szCs w:val="20"/>
              </w:rPr>
              <w:t>The student has demonstrated a complete and detailed understanding of the content and has no misconceptions.</w:t>
            </w:r>
          </w:p>
        </w:tc>
        <w:tc>
          <w:tcPr>
            <w:tcW w:w="3060" w:type="dxa"/>
          </w:tcPr>
          <w:p w:rsidR="00044ACC" w:rsidRPr="00403336" w:rsidRDefault="00044ACC" w:rsidP="00044ACC">
            <w:pPr>
              <w:rPr>
                <w:sz w:val="20"/>
                <w:szCs w:val="20"/>
              </w:rPr>
            </w:pPr>
            <w:r w:rsidRPr="00403336">
              <w:rPr>
                <w:sz w:val="20"/>
                <w:szCs w:val="20"/>
              </w:rPr>
              <w:t xml:space="preserve">Student has a complete understanding of the information important to the topic, but not in </w:t>
            </w:r>
            <w:proofErr w:type="gramStart"/>
            <w:r w:rsidRPr="00403336">
              <w:rPr>
                <w:sz w:val="20"/>
                <w:szCs w:val="20"/>
              </w:rPr>
              <w:t>great d</w:t>
            </w:r>
            <w:bookmarkStart w:id="0" w:name="_GoBack"/>
            <w:bookmarkEnd w:id="0"/>
            <w:r w:rsidRPr="00403336">
              <w:rPr>
                <w:sz w:val="20"/>
                <w:szCs w:val="20"/>
              </w:rPr>
              <w:t>etail</w:t>
            </w:r>
            <w:proofErr w:type="gramEnd"/>
            <w:r w:rsidRPr="00403336">
              <w:rPr>
                <w:sz w:val="20"/>
                <w:szCs w:val="20"/>
              </w:rPr>
              <w:t>. The student has no more than 1 misconception about the information</w:t>
            </w:r>
          </w:p>
        </w:tc>
        <w:tc>
          <w:tcPr>
            <w:tcW w:w="2520" w:type="dxa"/>
          </w:tcPr>
          <w:p w:rsidR="00044ACC" w:rsidRPr="00403336" w:rsidRDefault="00044ACC" w:rsidP="00044ACC">
            <w:pPr>
              <w:rPr>
                <w:sz w:val="20"/>
                <w:szCs w:val="20"/>
              </w:rPr>
            </w:pPr>
            <w:r w:rsidRPr="00403336">
              <w:rPr>
                <w:sz w:val="20"/>
                <w:szCs w:val="20"/>
              </w:rPr>
              <w:t xml:space="preserve">Student has a good understanding of the information important to the topic, but not in </w:t>
            </w:r>
            <w:proofErr w:type="gramStart"/>
            <w:r w:rsidRPr="00403336">
              <w:rPr>
                <w:sz w:val="20"/>
                <w:szCs w:val="20"/>
              </w:rPr>
              <w:t>great detail</w:t>
            </w:r>
            <w:proofErr w:type="gramEnd"/>
            <w:r w:rsidRPr="00403336">
              <w:rPr>
                <w:sz w:val="20"/>
                <w:szCs w:val="20"/>
              </w:rPr>
              <w:t>. The student has no more than 2 misconceptions about the information</w:t>
            </w:r>
          </w:p>
        </w:tc>
        <w:tc>
          <w:tcPr>
            <w:tcW w:w="2250" w:type="dxa"/>
          </w:tcPr>
          <w:p w:rsidR="00044ACC" w:rsidRPr="00403336" w:rsidRDefault="00044ACC" w:rsidP="00044ACC">
            <w:pPr>
              <w:rPr>
                <w:sz w:val="20"/>
                <w:szCs w:val="20"/>
              </w:rPr>
            </w:pPr>
            <w:r w:rsidRPr="00403336">
              <w:rPr>
                <w:sz w:val="20"/>
                <w:szCs w:val="20"/>
              </w:rPr>
              <w:t>Student has an incomplete understanding of the topic, &amp;/ or a few misconceptions about the information. However, the student demonstrates a basic understanding of the topic.</w:t>
            </w:r>
          </w:p>
        </w:tc>
        <w:tc>
          <w:tcPr>
            <w:tcW w:w="2340" w:type="dxa"/>
          </w:tcPr>
          <w:p w:rsidR="00044ACC" w:rsidRPr="00403336" w:rsidRDefault="00044ACC" w:rsidP="00044ACC">
            <w:pPr>
              <w:rPr>
                <w:sz w:val="20"/>
                <w:szCs w:val="20"/>
              </w:rPr>
            </w:pPr>
            <w:r w:rsidRPr="00403336">
              <w:rPr>
                <w:sz w:val="20"/>
                <w:szCs w:val="20"/>
              </w:rPr>
              <w:t>Student has an incomplete understanding of the topic, &amp; many misconceptions about the information.</w:t>
            </w:r>
          </w:p>
        </w:tc>
        <w:tc>
          <w:tcPr>
            <w:tcW w:w="1260" w:type="dxa"/>
          </w:tcPr>
          <w:p w:rsidR="00044ACC" w:rsidRPr="00403336" w:rsidRDefault="00044ACC" w:rsidP="00044ACC">
            <w:pPr>
              <w:rPr>
                <w:sz w:val="20"/>
                <w:szCs w:val="20"/>
              </w:rPr>
            </w:pPr>
            <w:r w:rsidRPr="00403336">
              <w:rPr>
                <w:sz w:val="20"/>
                <w:szCs w:val="20"/>
              </w:rPr>
              <w:t>The student didn’t do the project, there was no way to evaluate their understanding</w:t>
            </w:r>
          </w:p>
        </w:tc>
      </w:tr>
      <w:tr w:rsidR="00044ACC" w:rsidRPr="00403336" w:rsidTr="00403336">
        <w:trPr>
          <w:cantSplit/>
          <w:trHeight w:val="1134"/>
        </w:trPr>
        <w:tc>
          <w:tcPr>
            <w:tcW w:w="715" w:type="dxa"/>
            <w:vMerge/>
            <w:textDirection w:val="btLr"/>
          </w:tcPr>
          <w:p w:rsidR="00044ACC" w:rsidRPr="00403336" w:rsidRDefault="00044ACC" w:rsidP="00044AC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044ACC" w:rsidRPr="00403336" w:rsidRDefault="00044ACC" w:rsidP="00044ACC">
            <w:pPr>
              <w:rPr>
                <w:sz w:val="20"/>
                <w:szCs w:val="20"/>
              </w:rPr>
            </w:pPr>
            <w:r w:rsidRPr="00403336">
              <w:rPr>
                <w:sz w:val="20"/>
                <w:szCs w:val="20"/>
              </w:rPr>
              <w:t xml:space="preserve">The student communicated information in a variety of ways, using at least 6 of the following: </w:t>
            </w:r>
            <w:r w:rsidRPr="00403336">
              <w:rPr>
                <w:rFonts w:eastAsia="Times New Roman" w:cs="Arial"/>
                <w:sz w:val="20"/>
                <w:szCs w:val="20"/>
              </w:rPr>
              <w:t>tables, diagrams, graphs, models, orally, &amp; in writing</w:t>
            </w:r>
          </w:p>
        </w:tc>
        <w:tc>
          <w:tcPr>
            <w:tcW w:w="3060" w:type="dxa"/>
          </w:tcPr>
          <w:p w:rsidR="00044ACC" w:rsidRPr="00403336" w:rsidRDefault="00044ACC" w:rsidP="00044ACC">
            <w:pPr>
              <w:rPr>
                <w:sz w:val="20"/>
                <w:szCs w:val="20"/>
              </w:rPr>
            </w:pPr>
            <w:r w:rsidRPr="00403336">
              <w:rPr>
                <w:sz w:val="20"/>
                <w:szCs w:val="20"/>
              </w:rPr>
              <w:t xml:space="preserve">The student communicated information in a variety of ways, using at least 5 of the following: </w:t>
            </w:r>
            <w:r w:rsidRPr="00403336">
              <w:rPr>
                <w:rFonts w:eastAsia="Times New Roman" w:cs="Arial"/>
                <w:sz w:val="20"/>
                <w:szCs w:val="20"/>
              </w:rPr>
              <w:t>tables, diagrams, graphs, models, orally, &amp; in writing</w:t>
            </w:r>
          </w:p>
        </w:tc>
        <w:tc>
          <w:tcPr>
            <w:tcW w:w="2520" w:type="dxa"/>
          </w:tcPr>
          <w:p w:rsidR="00044ACC" w:rsidRPr="00403336" w:rsidRDefault="00044ACC" w:rsidP="00044ACC">
            <w:pPr>
              <w:rPr>
                <w:sz w:val="20"/>
                <w:szCs w:val="20"/>
              </w:rPr>
            </w:pPr>
            <w:r w:rsidRPr="00403336">
              <w:rPr>
                <w:sz w:val="20"/>
                <w:szCs w:val="20"/>
              </w:rPr>
              <w:t xml:space="preserve">The student communicated information in a variety of ways, using at least 4 of the following: </w:t>
            </w:r>
            <w:r w:rsidRPr="00403336">
              <w:rPr>
                <w:rFonts w:eastAsia="Times New Roman" w:cs="Arial"/>
                <w:sz w:val="20"/>
                <w:szCs w:val="20"/>
              </w:rPr>
              <w:t>tables, diagrams, graphs, models orally, &amp; in writing</w:t>
            </w:r>
          </w:p>
        </w:tc>
        <w:tc>
          <w:tcPr>
            <w:tcW w:w="2250" w:type="dxa"/>
          </w:tcPr>
          <w:p w:rsidR="00044ACC" w:rsidRPr="00403336" w:rsidRDefault="00044ACC" w:rsidP="00044ACC">
            <w:pPr>
              <w:rPr>
                <w:sz w:val="20"/>
                <w:szCs w:val="20"/>
              </w:rPr>
            </w:pPr>
            <w:r w:rsidRPr="00403336">
              <w:rPr>
                <w:sz w:val="20"/>
                <w:szCs w:val="20"/>
              </w:rPr>
              <w:t xml:space="preserve">The student communicated information in only 3 way of the following ways: </w:t>
            </w:r>
            <w:r w:rsidRPr="00403336">
              <w:rPr>
                <w:rFonts w:eastAsia="Times New Roman" w:cs="Arial"/>
                <w:sz w:val="20"/>
                <w:szCs w:val="20"/>
              </w:rPr>
              <w:t>tables, diagrams, graphs, models, orally, &amp; in writing</w:t>
            </w:r>
          </w:p>
        </w:tc>
        <w:tc>
          <w:tcPr>
            <w:tcW w:w="2340" w:type="dxa"/>
          </w:tcPr>
          <w:p w:rsidR="00044ACC" w:rsidRPr="00403336" w:rsidRDefault="00044ACC" w:rsidP="00044ACC">
            <w:pPr>
              <w:rPr>
                <w:sz w:val="20"/>
                <w:szCs w:val="20"/>
              </w:rPr>
            </w:pPr>
            <w:r w:rsidRPr="00403336">
              <w:rPr>
                <w:sz w:val="20"/>
                <w:szCs w:val="20"/>
              </w:rPr>
              <w:t xml:space="preserve">The student communicated information in only 1 or 2 of the following ways: </w:t>
            </w:r>
            <w:r w:rsidRPr="00403336">
              <w:rPr>
                <w:rFonts w:eastAsia="Times New Roman" w:cs="Arial"/>
                <w:sz w:val="20"/>
                <w:szCs w:val="20"/>
              </w:rPr>
              <w:t>tables, diagrams, graphs, models orally, &amp; in writing</w:t>
            </w:r>
          </w:p>
        </w:tc>
        <w:tc>
          <w:tcPr>
            <w:tcW w:w="1260" w:type="dxa"/>
          </w:tcPr>
          <w:p w:rsidR="00044ACC" w:rsidRPr="00403336" w:rsidRDefault="00044ACC" w:rsidP="00044ACC">
            <w:pPr>
              <w:rPr>
                <w:sz w:val="20"/>
                <w:szCs w:val="20"/>
              </w:rPr>
            </w:pPr>
            <w:r w:rsidRPr="00403336">
              <w:rPr>
                <w:sz w:val="20"/>
                <w:szCs w:val="20"/>
              </w:rPr>
              <w:t>The student didn’t do the project, there was no way to evaluate their understanding</w:t>
            </w:r>
          </w:p>
        </w:tc>
      </w:tr>
    </w:tbl>
    <w:p w:rsidR="00032AE5" w:rsidRPr="00FB3D22" w:rsidRDefault="00032AE5" w:rsidP="00FB3D22">
      <w:pPr>
        <w:rPr>
          <w:sz w:val="24"/>
          <w:szCs w:val="24"/>
        </w:rPr>
      </w:pPr>
    </w:p>
    <w:sectPr w:rsidR="00032AE5" w:rsidRPr="00FB3D22" w:rsidSect="00403336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82B" w:rsidRDefault="0031182B" w:rsidP="0031182B">
      <w:pPr>
        <w:spacing w:after="0" w:line="240" w:lineRule="auto"/>
      </w:pPr>
      <w:r>
        <w:separator/>
      </w:r>
    </w:p>
  </w:endnote>
  <w:endnote w:type="continuationSeparator" w:id="0">
    <w:p w:rsidR="0031182B" w:rsidRDefault="0031182B" w:rsidP="00311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82B" w:rsidRDefault="0031182B" w:rsidP="0031182B">
      <w:pPr>
        <w:spacing w:after="0" w:line="240" w:lineRule="auto"/>
      </w:pPr>
      <w:r>
        <w:separator/>
      </w:r>
    </w:p>
  </w:footnote>
  <w:footnote w:type="continuationSeparator" w:id="0">
    <w:p w:rsidR="0031182B" w:rsidRDefault="0031182B" w:rsidP="00311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014EF"/>
    <w:multiLevelType w:val="hybridMultilevel"/>
    <w:tmpl w:val="92309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3362A"/>
    <w:multiLevelType w:val="hybridMultilevel"/>
    <w:tmpl w:val="5A7EF4BA"/>
    <w:lvl w:ilvl="0" w:tplc="0CD238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84"/>
    <w:rsid w:val="00032AE5"/>
    <w:rsid w:val="00034357"/>
    <w:rsid w:val="00044ACC"/>
    <w:rsid w:val="0017384A"/>
    <w:rsid w:val="0018134B"/>
    <w:rsid w:val="0031182B"/>
    <w:rsid w:val="00403336"/>
    <w:rsid w:val="00535D3F"/>
    <w:rsid w:val="00710E75"/>
    <w:rsid w:val="00824AFC"/>
    <w:rsid w:val="0086078A"/>
    <w:rsid w:val="00A20A29"/>
    <w:rsid w:val="00A512AE"/>
    <w:rsid w:val="00B34066"/>
    <w:rsid w:val="00B46266"/>
    <w:rsid w:val="00C5388B"/>
    <w:rsid w:val="00CD699B"/>
    <w:rsid w:val="00D16C8A"/>
    <w:rsid w:val="00D57484"/>
    <w:rsid w:val="00F50FBA"/>
    <w:rsid w:val="00FB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95B12"/>
  <w15:chartTrackingRefBased/>
  <w15:docId w15:val="{5AB224B6-E044-4B10-9814-5D38C817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18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1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82B"/>
  </w:style>
  <w:style w:type="paragraph" w:styleId="Footer">
    <w:name w:val="footer"/>
    <w:basedOn w:val="Normal"/>
    <w:link w:val="FooterChar"/>
    <w:uiPriority w:val="99"/>
    <w:unhideWhenUsed/>
    <w:rsid w:val="00311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82B"/>
  </w:style>
  <w:style w:type="character" w:customStyle="1" w:styleId="Heading1Char">
    <w:name w:val="Heading 1 Char"/>
    <w:basedOn w:val="DefaultParagraphFont"/>
    <w:link w:val="Heading1"/>
    <w:uiPriority w:val="9"/>
    <w:rsid w:val="003118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343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mcquade</dc:creator>
  <cp:keywords/>
  <dc:description/>
  <cp:lastModifiedBy>Jennifer McQuade</cp:lastModifiedBy>
  <cp:revision>6</cp:revision>
  <cp:lastPrinted>2017-10-26T13:38:00Z</cp:lastPrinted>
  <dcterms:created xsi:type="dcterms:W3CDTF">2017-10-26T13:36:00Z</dcterms:created>
  <dcterms:modified xsi:type="dcterms:W3CDTF">2017-10-30T12:34:00Z</dcterms:modified>
</cp:coreProperties>
</file>